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9E04D7" w14:textId="77777777" w:rsidR="00883236" w:rsidRDefault="00883236" w:rsidP="00527320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Start w:id="1" w:name="_GoBack"/>
      <w:bookmarkEnd w:id="0"/>
      <w:bookmarkEnd w:id="1"/>
    </w:p>
    <w:p w14:paraId="062DAA33" w14:textId="77777777"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14:paraId="5F220FE9" w14:textId="246CCF3B" w:rsidR="00700269" w:rsidRPr="00896BCF" w:rsidRDefault="00896BCF" w:rsidP="00896BCF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color w:val="FF0000"/>
          <w:szCs w:val="24"/>
          <w:u w:val="single"/>
          <w:rtl/>
        </w:rPr>
      </w:pPr>
      <w:r w:rsidRPr="000B28FD">
        <w:rPr>
          <w:rFonts w:ascii="David" w:hAnsi="David"/>
          <w:b/>
          <w:bCs/>
          <w:sz w:val="32"/>
          <w:szCs w:val="32"/>
          <w:u w:val="single"/>
          <w:rtl/>
        </w:rPr>
        <w:t xml:space="preserve">מכרז פומבי מס' </w:t>
      </w:r>
      <w:sdt>
        <w:sdtPr>
          <w:rPr>
            <w:rFonts w:ascii="David" w:hAnsi="David"/>
            <w:b/>
            <w:bCs/>
            <w:sz w:val="32"/>
            <w:szCs w:val="32"/>
            <w:u w:val="single"/>
            <w:rtl/>
          </w:rPr>
          <w:alias w:val="tenderNumber"/>
          <w:tag w:val="tenderNumber0"/>
          <w:id w:val="1385453802"/>
          <w:placeholder>
            <w:docPart w:val="93FB986E9F2B4E9E8489AE2A9973B700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>
            <w:rPr>
              <w:rFonts w:ascii="David" w:hAnsi="David"/>
              <w:b/>
              <w:bCs/>
              <w:sz w:val="32"/>
              <w:szCs w:val="32"/>
              <w:u w:val="single"/>
              <w:rtl/>
            </w:rPr>
            <w:t>127/2019</w:t>
          </w:r>
        </w:sdtContent>
      </w:sdt>
      <w:r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</w:t>
      </w:r>
      <w:r w:rsidRPr="000B28FD">
        <w:rPr>
          <w:rFonts w:ascii="David" w:hAnsi="David"/>
          <w:b/>
          <w:bCs/>
          <w:sz w:val="32"/>
          <w:szCs w:val="32"/>
          <w:u w:val="single"/>
          <w:rtl/>
        </w:rPr>
        <w:t xml:space="preserve">לקבלת שירותי </w:t>
      </w:r>
      <w:sdt>
        <w:sdtPr>
          <w:rPr>
            <w:rFonts w:ascii="David" w:hAnsi="David"/>
            <w:b/>
            <w:bCs/>
            <w:sz w:val="32"/>
            <w:szCs w:val="32"/>
            <w:u w:val="single"/>
            <w:rtl/>
          </w:rPr>
          <w:alias w:val="SubjectRequest"/>
          <w:tag w:val="SubjectRequest1"/>
          <w:id w:val="1274908419"/>
          <w:placeholder>
            <w:docPart w:val="3CE4789F34A24A6BA8A5BDAA4FB3E47E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EndPr/>
        <w:sdtContent>
          <w:r>
            <w:rPr>
              <w:rFonts w:ascii="David" w:hAnsi="David" w:hint="cs"/>
              <w:b/>
              <w:bCs/>
              <w:sz w:val="32"/>
              <w:szCs w:val="32"/>
              <w:u w:val="single"/>
              <w:rtl/>
            </w:rPr>
            <w:t>יועצים</w:t>
          </w:r>
        </w:sdtContent>
      </w:sdt>
      <w:r w:rsidRPr="000B28FD">
        <w:rPr>
          <w:rFonts w:ascii="David" w:hAnsi="David"/>
          <w:b/>
          <w:bCs/>
          <w:sz w:val="32"/>
          <w:szCs w:val="32"/>
          <w:u w:val="single"/>
          <w:rtl/>
        </w:rPr>
        <w:t xml:space="preserve"> עבור משרד האנרגיה</w:t>
      </w:r>
    </w:p>
    <w:p w14:paraId="38C94293" w14:textId="1B9B2A29" w:rsidR="00700269" w:rsidRPr="00D42A36" w:rsidRDefault="00896BCF" w:rsidP="00D42A36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  <w:u w:val="single"/>
          <w:rtl/>
        </w:rPr>
      </w:pPr>
      <w:r w:rsidRPr="00D42A36">
        <w:rPr>
          <w:rFonts w:ascii="David" w:hAnsi="David"/>
          <w:szCs w:val="24"/>
          <w:rtl/>
        </w:rPr>
        <w:t>משרד</w:t>
      </w:r>
      <w:r w:rsidRPr="00D42A36">
        <w:rPr>
          <w:rFonts w:ascii="David" w:hAnsi="David" w:hint="cs"/>
          <w:szCs w:val="24"/>
          <w:rtl/>
        </w:rPr>
        <w:t xml:space="preserve"> </w:t>
      </w:r>
      <w:r w:rsidRPr="00D42A36">
        <w:rPr>
          <w:rFonts w:ascii="David" w:hAnsi="David"/>
          <w:szCs w:val="24"/>
          <w:rtl/>
        </w:rPr>
        <w:t xml:space="preserve"> באמצעות </w:t>
      </w:r>
      <w:r w:rsidRPr="00D42A36">
        <w:rPr>
          <w:rFonts w:ascii="David" w:hAnsi="David" w:hint="cs"/>
          <w:szCs w:val="24"/>
          <w:rtl/>
        </w:rPr>
        <w:t>יחידת</w:t>
      </w:r>
      <w:r w:rsidRPr="00D42A36">
        <w:rPr>
          <w:rFonts w:ascii="David" w:hAnsi="David"/>
          <w:szCs w:val="24"/>
          <w:rtl/>
        </w:rPr>
        <w:t xml:space="preserve"> </w:t>
      </w:r>
      <w:sdt>
        <w:sdtPr>
          <w:rPr>
            <w:rFonts w:ascii="David" w:hAnsi="David"/>
            <w:szCs w:val="24"/>
            <w:rtl/>
          </w:rPr>
          <w:alias w:val="unitMaster"/>
          <w:tag w:val="unitMaster0"/>
          <w:id w:val="166142911"/>
          <w:placeholder>
            <w:docPart w:val="23276140326F4754B8E600EEABE9BC0E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unitMaster[1]" w:storeItemID="{D62065EB-66BE-43C9-8292-CA62111E264D}"/>
          <w:text/>
        </w:sdtPr>
        <w:sdtEndPr/>
        <w:sdtContent>
          <w:r w:rsidRPr="00D42A36">
            <w:rPr>
              <w:rFonts w:ascii="David" w:hAnsi="David"/>
              <w:szCs w:val="24"/>
              <w:rtl/>
            </w:rPr>
            <w:t>המדען הראשי</w:t>
          </w:r>
        </w:sdtContent>
      </w:sdt>
      <w:r w:rsidRPr="00D42A36">
        <w:rPr>
          <w:rFonts w:ascii="David" w:hAnsi="David" w:hint="cs"/>
          <w:szCs w:val="24"/>
          <w:rtl/>
        </w:rPr>
        <w:t xml:space="preserve"> </w:t>
      </w:r>
      <w:r w:rsidRPr="00D42A36">
        <w:rPr>
          <w:rFonts w:ascii="David" w:hAnsi="David"/>
          <w:szCs w:val="24"/>
          <w:rtl/>
        </w:rPr>
        <w:t xml:space="preserve">מבקש לקבל הצעות למתן שירותי </w:t>
      </w:r>
      <w:sdt>
        <w:sdtPr>
          <w:rPr>
            <w:rFonts w:ascii="David" w:hAnsi="David"/>
            <w:szCs w:val="24"/>
            <w:rtl/>
          </w:rPr>
          <w:alias w:val="SubjectRequest"/>
          <w:tag w:val="SubjectRequest1"/>
          <w:id w:val="-459345778"/>
          <w:placeholder>
            <w:docPart w:val="44538F0E53E84F7D99D69FA1CB73D96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EndPr/>
        <w:sdtContent>
          <w:r w:rsidRPr="00D42A36">
            <w:rPr>
              <w:rFonts w:ascii="David" w:hAnsi="David" w:hint="cs"/>
              <w:szCs w:val="24"/>
              <w:rtl/>
            </w:rPr>
            <w:t>יועצים</w:t>
          </w:r>
        </w:sdtContent>
      </w:sdt>
      <w:r w:rsidR="00D42A36" w:rsidRPr="00D42A36">
        <w:rPr>
          <w:rFonts w:ascii="David" w:hAnsi="David" w:hint="cs"/>
          <w:szCs w:val="24"/>
          <w:rtl/>
        </w:rPr>
        <w:t xml:space="preserve">\ </w:t>
      </w:r>
      <w:r w:rsidR="00700269" w:rsidRPr="00D42A36">
        <w:rPr>
          <w:rFonts w:asciiTheme="majorBidi" w:hAnsiTheme="majorBidi"/>
          <w:szCs w:val="24"/>
          <w:rtl/>
        </w:rPr>
        <w:t xml:space="preserve">והכול כמפורט במסמכי </w:t>
      </w:r>
      <w:r w:rsidR="00D42A36" w:rsidRPr="00D42A36">
        <w:rPr>
          <w:rFonts w:asciiTheme="majorBidi" w:hAnsiTheme="majorBidi" w:hint="cs"/>
          <w:szCs w:val="24"/>
          <w:rtl/>
        </w:rPr>
        <w:t>המכרז.</w:t>
      </w:r>
    </w:p>
    <w:p w14:paraId="4C19D9DE" w14:textId="77777777" w:rsidR="00D42A36" w:rsidRPr="003D63AC" w:rsidRDefault="00D42A36" w:rsidP="00D42A36">
      <w:pPr>
        <w:tabs>
          <w:tab w:val="left" w:pos="1445"/>
        </w:tabs>
        <w:spacing w:line="360" w:lineRule="auto"/>
        <w:jc w:val="both"/>
        <w:rPr>
          <w:szCs w:val="24"/>
        </w:rPr>
      </w:pPr>
      <w:r w:rsidRPr="003D63AC">
        <w:rPr>
          <w:rFonts w:hint="cs"/>
          <w:szCs w:val="24"/>
          <w:rtl/>
        </w:rPr>
        <w:t xml:space="preserve">תחומי המחקר הכלליים אשר המשרד מתמקד בהם מפורטים מטה ומסווגים ל-3 סלים. </w:t>
      </w:r>
    </w:p>
    <w:p w14:paraId="16C7F6DD" w14:textId="77777777" w:rsidR="00D42A36" w:rsidRPr="00D42A36" w:rsidRDefault="00D42A36" w:rsidP="00D42A36">
      <w:pPr>
        <w:tabs>
          <w:tab w:val="left" w:pos="1445"/>
        </w:tabs>
        <w:spacing w:line="360" w:lineRule="auto"/>
        <w:jc w:val="both"/>
        <w:rPr>
          <w:szCs w:val="24"/>
        </w:rPr>
      </w:pPr>
      <w:r w:rsidRPr="00D42A36">
        <w:rPr>
          <w:rFonts w:hint="cs"/>
          <w:szCs w:val="24"/>
          <w:rtl/>
        </w:rPr>
        <w:t>היועץ יבחר לאיזו סל הוא מבקש להגיש מועמדות. יובהר כי היועץ רשאי להגיש מועמדות ל</w:t>
      </w:r>
      <w:r w:rsidRPr="00D42A36">
        <w:rPr>
          <w:rFonts w:hint="eastAsia"/>
          <w:szCs w:val="24"/>
          <w:u w:val="single"/>
          <w:rtl/>
        </w:rPr>
        <w:t>יותר</w:t>
      </w:r>
      <w:r w:rsidRPr="00D42A36">
        <w:rPr>
          <w:rFonts w:hint="cs"/>
          <w:szCs w:val="24"/>
          <w:rtl/>
        </w:rPr>
        <w:t xml:space="preserve"> מסל אחד. </w:t>
      </w:r>
    </w:p>
    <w:p w14:paraId="10562E44" w14:textId="77777777" w:rsidR="00D42A36" w:rsidRPr="00D12A09" w:rsidRDefault="00D42A36" w:rsidP="00D12A09">
      <w:pPr>
        <w:tabs>
          <w:tab w:val="num" w:pos="685"/>
          <w:tab w:val="left" w:pos="1445"/>
          <w:tab w:val="num" w:pos="3121"/>
        </w:tabs>
        <w:spacing w:line="360" w:lineRule="auto"/>
        <w:jc w:val="both"/>
        <w:rPr>
          <w:szCs w:val="24"/>
        </w:rPr>
      </w:pPr>
      <w:r w:rsidRPr="00D12A09">
        <w:rPr>
          <w:rFonts w:hint="cs"/>
          <w:szCs w:val="24"/>
          <w:rtl/>
        </w:rPr>
        <w:t xml:space="preserve">סל 1 </w:t>
      </w:r>
      <w:r w:rsidRPr="00D12A09">
        <w:rPr>
          <w:szCs w:val="24"/>
          <w:rtl/>
        </w:rPr>
        <w:t>–</w:t>
      </w:r>
      <w:r w:rsidRPr="00D12A09">
        <w:rPr>
          <w:rFonts w:hint="cs"/>
          <w:szCs w:val="24"/>
          <w:rtl/>
        </w:rPr>
        <w:t xml:space="preserve"> כרייה וחציבה; חיפוש והפקת גז ונפט; משק הדלק; תחליפי נפט; </w:t>
      </w:r>
      <w:proofErr w:type="spellStart"/>
      <w:r w:rsidRPr="00D12A09">
        <w:rPr>
          <w:rFonts w:hint="cs"/>
          <w:szCs w:val="24"/>
          <w:rtl/>
        </w:rPr>
        <w:t>דלקים</w:t>
      </w:r>
      <w:proofErr w:type="spellEnd"/>
      <w:r w:rsidRPr="00D12A09">
        <w:rPr>
          <w:rFonts w:hint="cs"/>
          <w:szCs w:val="24"/>
          <w:rtl/>
        </w:rPr>
        <w:t xml:space="preserve"> ביולוגיים; ביו-אנרגיה </w:t>
      </w:r>
      <w:proofErr w:type="spellStart"/>
      <w:r w:rsidRPr="00D12A09">
        <w:rPr>
          <w:rFonts w:hint="cs"/>
          <w:szCs w:val="24"/>
          <w:rtl/>
        </w:rPr>
        <w:t>ודלקים</w:t>
      </w:r>
      <w:proofErr w:type="spellEnd"/>
      <w:r w:rsidRPr="00D12A09">
        <w:rPr>
          <w:rFonts w:hint="cs"/>
          <w:szCs w:val="24"/>
          <w:rtl/>
        </w:rPr>
        <w:t xml:space="preserve"> סינטטיים.</w:t>
      </w:r>
    </w:p>
    <w:p w14:paraId="5539A019" w14:textId="77777777" w:rsidR="00D42A36" w:rsidRPr="00D12A09" w:rsidRDefault="00D42A36" w:rsidP="00D12A09">
      <w:pPr>
        <w:tabs>
          <w:tab w:val="left" w:pos="1445"/>
        </w:tabs>
        <w:spacing w:line="360" w:lineRule="auto"/>
        <w:jc w:val="both"/>
        <w:rPr>
          <w:szCs w:val="24"/>
        </w:rPr>
      </w:pPr>
      <w:r w:rsidRPr="00D12A09">
        <w:rPr>
          <w:rFonts w:hint="cs"/>
          <w:szCs w:val="24"/>
          <w:rtl/>
        </w:rPr>
        <w:t xml:space="preserve">סל 2 </w:t>
      </w:r>
      <w:r w:rsidRPr="00D12A09">
        <w:rPr>
          <w:szCs w:val="24"/>
          <w:rtl/>
        </w:rPr>
        <w:t>–</w:t>
      </w:r>
      <w:r w:rsidRPr="00D12A09">
        <w:rPr>
          <w:rFonts w:hint="cs"/>
          <w:szCs w:val="24"/>
          <w:rtl/>
        </w:rPr>
        <w:t xml:space="preserve"> אגירת אנרגיה; המרות אנרגיה; מימן ותאי דלק; אנרגיה מתחדשת; צמצום פליטות; התייעלות באנרגיה; יצור חשמל, רשת החשמל, ומשק החשמל; מים ומשק האנרגיה; </w:t>
      </w:r>
      <w:r w:rsidRPr="00D12A09">
        <w:rPr>
          <w:szCs w:val="24"/>
          <w:rtl/>
        </w:rPr>
        <w:t>מזעור השפעות סביבתיות של</w:t>
      </w:r>
      <w:r w:rsidRPr="00D12A09">
        <w:rPr>
          <w:rFonts w:hint="cs"/>
          <w:szCs w:val="24"/>
          <w:rtl/>
        </w:rPr>
        <w:t xml:space="preserve"> משק האנרגיה; התייעלות וייצור אנרגיה במרחב העירוני, לרבות איפוס מבנים, מתחמים, ושכונות. </w:t>
      </w:r>
    </w:p>
    <w:p w14:paraId="1EBFBE2B" w14:textId="77777777" w:rsidR="00D42A36" w:rsidRPr="00D12A09" w:rsidRDefault="00D42A36" w:rsidP="00D12A09">
      <w:pPr>
        <w:tabs>
          <w:tab w:val="left" w:pos="1445"/>
        </w:tabs>
        <w:spacing w:line="360" w:lineRule="auto"/>
        <w:jc w:val="both"/>
        <w:rPr>
          <w:szCs w:val="24"/>
        </w:rPr>
      </w:pPr>
      <w:r w:rsidRPr="00D12A09">
        <w:rPr>
          <w:rFonts w:hint="cs"/>
          <w:szCs w:val="24"/>
          <w:rtl/>
        </w:rPr>
        <w:t xml:space="preserve">סל 3 </w:t>
      </w:r>
      <w:r w:rsidRPr="00D12A09">
        <w:rPr>
          <w:szCs w:val="24"/>
          <w:rtl/>
        </w:rPr>
        <w:t>–</w:t>
      </w:r>
      <w:r w:rsidRPr="00D12A09">
        <w:rPr>
          <w:rFonts w:hint="cs"/>
          <w:szCs w:val="24"/>
          <w:rtl/>
        </w:rPr>
        <w:t xml:space="preserve"> פסולת ואנרגיה; חירום בתשתיות; תחנות כוח גרעיניות; הגנה פיסית וסייבר בתשתיות; מדיניות וכלכלת משאבים; תוכנה ומחשוב.  </w:t>
      </w:r>
    </w:p>
    <w:p w14:paraId="1C0BCE95" w14:textId="77777777" w:rsidR="00700269" w:rsidRPr="00D42A36" w:rsidRDefault="00700269" w:rsidP="00700269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44CFB866" w14:textId="77777777" w:rsidR="00D12A09" w:rsidRDefault="00700269" w:rsidP="00D12A09">
      <w:pPr>
        <w:spacing w:line="360" w:lineRule="auto"/>
        <w:contextualSpacing/>
        <w:jc w:val="both"/>
        <w:rPr>
          <w:rFonts w:ascii="David" w:hAnsi="David"/>
          <w:szCs w:val="24"/>
          <w:rtl/>
        </w:rPr>
      </w:pPr>
      <w:r w:rsidRPr="00FB47BB">
        <w:rPr>
          <w:rFonts w:ascii="David" w:hAnsi="David"/>
          <w:szCs w:val="24"/>
          <w:rtl/>
        </w:rPr>
        <w:t xml:space="preserve">מסמכי </w:t>
      </w:r>
      <w:r w:rsidR="00FB47BB" w:rsidRPr="00FB47BB">
        <w:rPr>
          <w:rFonts w:ascii="David" w:hAnsi="David" w:hint="cs"/>
          <w:szCs w:val="24"/>
          <w:rtl/>
        </w:rPr>
        <w:t>המכרז</w:t>
      </w:r>
      <w:r w:rsidRPr="00FB47BB">
        <w:rPr>
          <w:rFonts w:ascii="David" w:hAnsi="David"/>
          <w:szCs w:val="24"/>
          <w:rtl/>
        </w:rPr>
        <w:t xml:space="preserve"> כוללים</w:t>
      </w:r>
      <w:r w:rsidRPr="00FB47BB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FB47BB">
        <w:rPr>
          <w:rFonts w:ascii="David" w:hAnsi="David"/>
          <w:szCs w:val="24"/>
          <w:rtl/>
        </w:rPr>
        <w:t xml:space="preserve"> להשתתפות </w:t>
      </w:r>
      <w:r w:rsidR="00FB47BB" w:rsidRPr="00FB47BB">
        <w:rPr>
          <w:rFonts w:ascii="David" w:hAnsi="David" w:hint="cs"/>
          <w:szCs w:val="24"/>
          <w:rtl/>
        </w:rPr>
        <w:t>במכרז</w:t>
      </w:r>
      <w:r w:rsidRPr="00FB47BB">
        <w:rPr>
          <w:rFonts w:ascii="David" w:hAnsi="David" w:hint="cs"/>
          <w:szCs w:val="24"/>
          <w:rtl/>
        </w:rPr>
        <w:t>, אופן</w:t>
      </w:r>
      <w:r w:rsidRPr="00FB47BB">
        <w:rPr>
          <w:rFonts w:ascii="David" w:hAnsi="David"/>
          <w:szCs w:val="24"/>
          <w:rtl/>
        </w:rPr>
        <w:t xml:space="preserve"> בחירת ההצעה הזוכה ו</w:t>
      </w:r>
      <w:r w:rsidRPr="00FB47BB">
        <w:rPr>
          <w:rFonts w:ascii="David" w:hAnsi="David" w:hint="cs"/>
          <w:szCs w:val="24"/>
          <w:rtl/>
        </w:rPr>
        <w:t xml:space="preserve">כן </w:t>
      </w:r>
      <w:r w:rsidRPr="00FB47BB">
        <w:rPr>
          <w:rFonts w:ascii="David" w:hAnsi="David"/>
          <w:szCs w:val="24"/>
          <w:rtl/>
        </w:rPr>
        <w:t xml:space="preserve">תנאי ההתקשרות. את מסמכי </w:t>
      </w:r>
      <w:r w:rsidR="00FB47BB" w:rsidRPr="00FB47BB">
        <w:rPr>
          <w:rFonts w:ascii="David" w:hAnsi="David" w:hint="cs"/>
          <w:szCs w:val="24"/>
          <w:rtl/>
        </w:rPr>
        <w:t>המכרז</w:t>
      </w:r>
      <w:r w:rsidRPr="00FB47BB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FB47BB">
        <w:t>https://www.gov.il</w:t>
      </w:r>
      <w:r w:rsidR="00FB47BB" w:rsidRPr="00FB47BB">
        <w:rPr>
          <w:rFonts w:ascii="David" w:hAnsi="David"/>
          <w:szCs w:val="24"/>
          <w:rtl/>
        </w:rPr>
        <w:t xml:space="preserve"> </w:t>
      </w:r>
      <w:r w:rsidR="00FB47BB" w:rsidRPr="00FB47BB">
        <w:rPr>
          <w:rFonts w:ascii="David" w:hAnsi="David" w:hint="cs"/>
          <w:szCs w:val="24"/>
          <w:rtl/>
        </w:rPr>
        <w:t xml:space="preserve">, </w:t>
      </w:r>
      <w:r w:rsidRPr="00FB47BB">
        <w:rPr>
          <w:rFonts w:ascii="David" w:hAnsi="David"/>
          <w:szCs w:val="24"/>
          <w:rtl/>
        </w:rPr>
        <w:t>את מעטפת ה</w:t>
      </w:r>
      <w:r w:rsidRPr="00FB47BB">
        <w:rPr>
          <w:rFonts w:ascii="David" w:hAnsi="David" w:hint="cs"/>
          <w:szCs w:val="24"/>
          <w:rtl/>
        </w:rPr>
        <w:t>הצעה</w:t>
      </w:r>
      <w:r w:rsidRPr="00FB47BB">
        <w:rPr>
          <w:rFonts w:ascii="David" w:hAnsi="David"/>
          <w:szCs w:val="24"/>
          <w:rtl/>
        </w:rPr>
        <w:t xml:space="preserve"> יש להכניס לתיבת המכרזים</w:t>
      </w:r>
      <w:r w:rsidRPr="00FB47BB">
        <w:rPr>
          <w:rFonts w:ascii="David" w:hAnsi="David" w:hint="cs"/>
          <w:szCs w:val="24"/>
          <w:rtl/>
        </w:rPr>
        <w:t xml:space="preserve"> מספר </w:t>
      </w:r>
      <w:r w:rsidR="00FB47BB" w:rsidRPr="00FB47BB">
        <w:rPr>
          <w:rFonts w:ascii="David" w:hAnsi="David" w:hint="cs"/>
          <w:szCs w:val="24"/>
          <w:rtl/>
        </w:rPr>
        <w:t>1</w:t>
      </w:r>
      <w:r w:rsidRPr="00FB47BB">
        <w:rPr>
          <w:rFonts w:ascii="David" w:hAnsi="David" w:hint="cs"/>
          <w:szCs w:val="24"/>
          <w:rtl/>
        </w:rPr>
        <w:t xml:space="preserve">, </w:t>
      </w:r>
      <w:r w:rsidRPr="00FB47BB">
        <w:rPr>
          <w:rFonts w:ascii="David" w:hAnsi="David"/>
          <w:szCs w:val="24"/>
          <w:rtl/>
        </w:rPr>
        <w:t xml:space="preserve">הנמצאת במשרד האנרגיה רח' </w:t>
      </w:r>
    </w:p>
    <w:p w14:paraId="41CA10F4" w14:textId="1B232FD8" w:rsidR="00700269" w:rsidRPr="00FB47BB" w:rsidRDefault="00700269" w:rsidP="007B2190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FB47BB">
        <w:rPr>
          <w:rFonts w:ascii="David" w:hAnsi="David"/>
          <w:szCs w:val="24"/>
          <w:rtl/>
        </w:rPr>
        <w:t>בנק ישראל 7, ירושלים, בקומה מינוס 1</w:t>
      </w:r>
      <w:r w:rsidRPr="00FB47BB">
        <w:rPr>
          <w:rFonts w:ascii="David" w:hAnsi="David" w:hint="cs"/>
          <w:b/>
          <w:bCs/>
          <w:szCs w:val="24"/>
          <w:rtl/>
        </w:rPr>
        <w:t>,</w:t>
      </w:r>
      <w:r w:rsidRPr="00FB47BB">
        <w:rPr>
          <w:rFonts w:ascii="David" w:hAnsi="David" w:hint="cs"/>
          <w:szCs w:val="24"/>
          <w:rtl/>
        </w:rPr>
        <w:t xml:space="preserve"> </w:t>
      </w:r>
      <w:r w:rsidRPr="00FB47BB">
        <w:rPr>
          <w:rFonts w:ascii="David" w:hAnsi="David"/>
          <w:szCs w:val="24"/>
          <w:rtl/>
        </w:rPr>
        <w:t xml:space="preserve">לא יאוחר מיום  </w:t>
      </w:r>
      <w:r w:rsidR="00FB47BB" w:rsidRPr="00FB47BB">
        <w:rPr>
          <w:rFonts w:ascii="David" w:hAnsi="David" w:hint="cs"/>
          <w:b/>
          <w:bCs/>
          <w:szCs w:val="24"/>
          <w:u w:val="single"/>
          <w:rtl/>
        </w:rPr>
        <w:t>10.9.2020</w:t>
      </w:r>
      <w:r w:rsidRPr="00FB47BB">
        <w:rPr>
          <w:rFonts w:ascii="David" w:hAnsi="David"/>
          <w:b/>
          <w:bCs/>
          <w:szCs w:val="24"/>
          <w:u w:val="single"/>
          <w:rtl/>
        </w:rPr>
        <w:t xml:space="preserve"> בשעה </w:t>
      </w:r>
      <w:r w:rsidR="007B2190">
        <w:rPr>
          <w:rFonts w:ascii="David" w:hAnsi="David" w:hint="cs"/>
          <w:b/>
          <w:bCs/>
          <w:szCs w:val="24"/>
          <w:u w:val="single"/>
          <w:rtl/>
        </w:rPr>
        <w:t>14</w:t>
      </w:r>
      <w:r w:rsidRPr="00FB47BB">
        <w:rPr>
          <w:rFonts w:ascii="David" w:hAnsi="David"/>
          <w:b/>
          <w:bCs/>
          <w:szCs w:val="24"/>
          <w:u w:val="single"/>
          <w:rtl/>
        </w:rPr>
        <w:t>:00.</w:t>
      </w:r>
    </w:p>
    <w:p w14:paraId="7FF94A36" w14:textId="77777777" w:rsidR="00700269" w:rsidRPr="00896BCF" w:rsidRDefault="00700269" w:rsidP="00700269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14:paraId="19A0F733" w14:textId="77777777" w:rsidR="00700269" w:rsidRPr="00FB47BB" w:rsidRDefault="00700269" w:rsidP="00700269">
      <w:pPr>
        <w:spacing w:line="360" w:lineRule="auto"/>
        <w:jc w:val="both"/>
        <w:rPr>
          <w:szCs w:val="24"/>
          <w:rtl/>
        </w:rPr>
      </w:pPr>
      <w:r w:rsidRPr="00FB47BB">
        <w:rPr>
          <w:rFonts w:hint="cs"/>
          <w:b/>
          <w:bCs/>
          <w:szCs w:val="24"/>
          <w:rtl/>
        </w:rPr>
        <w:lastRenderedPageBreak/>
        <w:t>בכל מקרה של סתירה בין האמור בהודעה זו לאמור במסמכי הקול הקורא יגבר האמור במסמכי הקול הקורא.</w:t>
      </w:r>
    </w:p>
    <w:p w14:paraId="4F38237D" w14:textId="77777777" w:rsidR="00700269" w:rsidRPr="00896BCF" w:rsidRDefault="00700269" w:rsidP="00700269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14:paraId="37B64296" w14:textId="77777777" w:rsidR="00700269" w:rsidRPr="00D12A09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D12A09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6625359A" w14:textId="231643EF" w:rsidR="00700269" w:rsidRPr="00D12A09" w:rsidRDefault="00700269" w:rsidP="00654671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D12A09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654671" w:rsidRPr="00D12A09">
        <w:rPr>
          <w:rFonts w:ascii="David" w:hAnsi="David" w:hint="cs"/>
          <w:b/>
          <w:bCs/>
          <w:szCs w:val="24"/>
          <w:u w:val="single"/>
          <w:rtl/>
        </w:rPr>
        <w:t>20.8.2020</w:t>
      </w:r>
      <w:r w:rsidRPr="00D12A09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D12A09">
        <w:rPr>
          <w:rFonts w:ascii="David" w:hAnsi="David"/>
          <w:b/>
          <w:bCs/>
          <w:szCs w:val="24"/>
          <w:u w:val="single"/>
          <w:rtl/>
        </w:rPr>
        <w:t xml:space="preserve">בשעה </w:t>
      </w:r>
      <w:r w:rsidR="00654671" w:rsidRPr="00D12A09">
        <w:rPr>
          <w:rFonts w:ascii="David" w:hAnsi="David" w:hint="cs"/>
          <w:b/>
          <w:bCs/>
          <w:szCs w:val="24"/>
          <w:u w:val="single"/>
          <w:rtl/>
        </w:rPr>
        <w:t>14</w:t>
      </w:r>
      <w:r w:rsidRPr="00D12A09">
        <w:rPr>
          <w:rFonts w:ascii="David" w:hAnsi="David" w:hint="cs"/>
          <w:b/>
          <w:bCs/>
          <w:szCs w:val="24"/>
          <w:u w:val="single"/>
          <w:rtl/>
        </w:rPr>
        <w:t>:00</w:t>
      </w:r>
      <w:r w:rsidRPr="00D12A09">
        <w:rPr>
          <w:rFonts w:ascii="David" w:hAnsi="David"/>
          <w:szCs w:val="24"/>
          <w:rtl/>
        </w:rPr>
        <w:t xml:space="preserve"> </w:t>
      </w:r>
      <w:r w:rsidRPr="00D12A09">
        <w:rPr>
          <w:rFonts w:ascii="David" w:hAnsi="David" w:hint="cs"/>
          <w:szCs w:val="24"/>
          <w:rtl/>
        </w:rPr>
        <w:t>לגב' אילנה טמסוט</w:t>
      </w:r>
      <w:r w:rsidRPr="00D12A09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Pr="00D12A0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D12A09">
        <w:rPr>
          <w:rFonts w:ascii="David" w:hAnsi="David"/>
          <w:szCs w:val="24"/>
        </w:rPr>
        <w:t xml:space="preserve"> </w:t>
      </w:r>
      <w:r w:rsidRPr="00D12A09">
        <w:rPr>
          <w:rFonts w:ascii="David" w:hAnsi="David"/>
          <w:szCs w:val="24"/>
          <w:rtl/>
        </w:rPr>
        <w:t xml:space="preserve">, המשרד לא ישיב </w:t>
      </w:r>
      <w:r w:rsidRPr="00D12A09">
        <w:rPr>
          <w:rFonts w:ascii="David" w:hAnsi="David" w:hint="cs"/>
          <w:szCs w:val="24"/>
          <w:rtl/>
        </w:rPr>
        <w:t>ל</w:t>
      </w:r>
      <w:r w:rsidRPr="00D12A09">
        <w:rPr>
          <w:rFonts w:ascii="David" w:hAnsi="David"/>
          <w:szCs w:val="24"/>
          <w:rtl/>
        </w:rPr>
        <w:t>שאלות שיגיעו לאחר מועד אחרון זה.</w:t>
      </w:r>
    </w:p>
    <w:p w14:paraId="7657D86A" w14:textId="0A23841C" w:rsidR="00654671" w:rsidRPr="00D12A09" w:rsidRDefault="00654671" w:rsidP="00D12A09">
      <w:pPr>
        <w:pStyle w:val="ad"/>
        <w:tabs>
          <w:tab w:val="left" w:pos="1445"/>
          <w:tab w:val="left" w:pos="8617"/>
        </w:tabs>
        <w:spacing w:line="360" w:lineRule="auto"/>
        <w:ind w:left="-1"/>
        <w:jc w:val="both"/>
        <w:outlineLvl w:val="0"/>
        <w:rPr>
          <w:rFonts w:ascii="David" w:hAnsi="David"/>
          <w:szCs w:val="24"/>
          <w:rtl/>
        </w:rPr>
      </w:pPr>
      <w:r w:rsidRPr="00D12A09">
        <w:rPr>
          <w:rFonts w:ascii="David" w:hAnsi="David" w:hint="cs"/>
          <w:b/>
          <w:bCs/>
          <w:szCs w:val="24"/>
          <w:u w:val="single"/>
          <w:rtl/>
        </w:rPr>
        <w:t>כנס מציעים</w:t>
      </w:r>
      <w:r w:rsidRPr="00D12A09">
        <w:rPr>
          <w:rFonts w:ascii="David" w:hAnsi="David" w:hint="cs"/>
          <w:szCs w:val="24"/>
          <w:rtl/>
        </w:rPr>
        <w:t xml:space="preserve"> יתקיים בזום </w:t>
      </w:r>
      <w:r w:rsidR="00D12A09" w:rsidRPr="00D12A09">
        <w:rPr>
          <w:rFonts w:ascii="David" w:hAnsi="David" w:hint="cs"/>
          <w:szCs w:val="24"/>
          <w:rtl/>
        </w:rPr>
        <w:t>יש לבחור מועד אחד להשתתפות ולהתחבר בקישור הבא:</w:t>
      </w:r>
      <w:r w:rsidRPr="00D12A09">
        <w:rPr>
          <w:rFonts w:ascii="David" w:hAnsi="David" w:hint="cs"/>
          <w:szCs w:val="24"/>
          <w:rtl/>
        </w:rPr>
        <w:t xml:space="preserve"> </w:t>
      </w:r>
      <w:r w:rsidRPr="00D12A09">
        <w:rPr>
          <w:rFonts w:ascii="David" w:hAnsi="David"/>
          <w:szCs w:val="24"/>
        </w:rPr>
        <w:t> </w:t>
      </w:r>
      <w:hyperlink r:id="rId13" w:history="1">
        <w:r w:rsidR="00D12A09" w:rsidRPr="00D12A09">
          <w:rPr>
            <w:rStyle w:val="Hyperlink"/>
            <w:rFonts w:ascii="David" w:hAnsi="David"/>
            <w:color w:val="auto"/>
            <w:szCs w:val="24"/>
          </w:rPr>
          <w:t>https://us02web.zoom.us/j/81903799440</w:t>
        </w:r>
      </w:hyperlink>
      <w:r w:rsidRPr="00D12A09">
        <w:rPr>
          <w:rFonts w:ascii="David" w:hAnsi="David" w:hint="cs"/>
          <w:szCs w:val="24"/>
          <w:rtl/>
        </w:rPr>
        <w:t xml:space="preserve"> </w:t>
      </w:r>
      <w:r w:rsidR="00D12A09" w:rsidRPr="00D12A09">
        <w:rPr>
          <w:rFonts w:ascii="David" w:hAnsi="David" w:hint="cs"/>
          <w:szCs w:val="24"/>
          <w:rtl/>
        </w:rPr>
        <w:t>המועדים</w:t>
      </w:r>
      <w:r w:rsidR="00D12A09">
        <w:rPr>
          <w:rFonts w:ascii="David" w:hAnsi="David" w:hint="cs"/>
          <w:szCs w:val="24"/>
          <w:rtl/>
        </w:rPr>
        <w:t xml:space="preserve"> </w:t>
      </w:r>
      <w:r w:rsidRPr="00D12A09">
        <w:rPr>
          <w:rFonts w:ascii="David" w:hAnsi="David" w:hint="cs"/>
          <w:szCs w:val="24"/>
          <w:rtl/>
        </w:rPr>
        <w:t>מפורט</w:t>
      </w:r>
      <w:r w:rsidR="00D12A09" w:rsidRPr="00D12A09">
        <w:rPr>
          <w:rFonts w:ascii="David" w:hAnsi="David" w:hint="cs"/>
          <w:szCs w:val="24"/>
          <w:rtl/>
        </w:rPr>
        <w:t>ים</w:t>
      </w:r>
      <w:r w:rsidRPr="00D12A09">
        <w:rPr>
          <w:rFonts w:ascii="David" w:hAnsi="David" w:hint="cs"/>
          <w:szCs w:val="24"/>
          <w:rtl/>
        </w:rPr>
        <w:t xml:space="preserve"> להלן:  </w:t>
      </w:r>
      <w:r w:rsidRPr="00EC0287">
        <w:rPr>
          <w:rFonts w:ascii="David" w:hAnsi="David" w:hint="cs"/>
          <w:b/>
          <w:bCs/>
          <w:szCs w:val="24"/>
          <w:rtl/>
        </w:rPr>
        <w:t xml:space="preserve">16.8.2020 </w:t>
      </w:r>
      <w:r w:rsidRPr="00D12A09">
        <w:rPr>
          <w:rFonts w:ascii="David" w:hAnsi="David" w:hint="cs"/>
          <w:szCs w:val="24"/>
          <w:rtl/>
        </w:rPr>
        <w:t xml:space="preserve">בשעה 16.00 וכן ביום </w:t>
      </w:r>
      <w:r w:rsidRPr="00EC0287">
        <w:rPr>
          <w:rFonts w:ascii="David" w:hAnsi="David" w:hint="cs"/>
          <w:b/>
          <w:bCs/>
          <w:szCs w:val="24"/>
          <w:rtl/>
        </w:rPr>
        <w:t>17.8.2020</w:t>
      </w:r>
      <w:r w:rsidRPr="00D12A09">
        <w:rPr>
          <w:rFonts w:ascii="David" w:hAnsi="David" w:hint="cs"/>
          <w:szCs w:val="24"/>
          <w:rtl/>
        </w:rPr>
        <w:t xml:space="preserve"> בשעה 10.00 </w:t>
      </w:r>
    </w:p>
    <w:p w14:paraId="3C864F3B" w14:textId="6C82F0AC" w:rsidR="00700269" w:rsidRPr="00D12A09" w:rsidRDefault="00700269" w:rsidP="00654671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D12A09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D12A09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D12A09">
        <w:rPr>
          <w:rFonts w:ascii="David" w:hAnsi="David" w:hint="cs"/>
          <w:szCs w:val="24"/>
          <w:rtl/>
        </w:rPr>
        <w:t>לא יאוחר</w:t>
      </w:r>
      <w:r w:rsidRPr="00D12A09">
        <w:rPr>
          <w:rFonts w:ascii="David" w:hAnsi="David"/>
          <w:szCs w:val="24"/>
          <w:rtl/>
        </w:rPr>
        <w:t xml:space="preserve"> מיום </w:t>
      </w:r>
      <w:r w:rsidR="00654671" w:rsidRPr="00D12A09">
        <w:rPr>
          <w:rFonts w:ascii="David" w:hAnsi="David" w:hint="cs"/>
          <w:b/>
          <w:bCs/>
          <w:szCs w:val="24"/>
          <w:u w:val="single"/>
          <w:rtl/>
        </w:rPr>
        <w:t>25.8.2020</w:t>
      </w:r>
      <w:r w:rsidRPr="00D12A09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D12A09">
        <w:rPr>
          <w:rFonts w:ascii="David" w:hAnsi="David"/>
          <w:szCs w:val="24"/>
          <w:rtl/>
        </w:rPr>
        <w:t xml:space="preserve">והן יהוו חלק בלתי נפרד ממסמכי </w:t>
      </w:r>
      <w:r w:rsidRPr="00D12A09">
        <w:rPr>
          <w:rFonts w:ascii="David" w:hAnsi="David" w:hint="cs"/>
          <w:szCs w:val="24"/>
          <w:rtl/>
        </w:rPr>
        <w:t>הקול הקורא</w:t>
      </w:r>
      <w:r w:rsidRPr="00D12A09">
        <w:rPr>
          <w:rFonts w:ascii="David" w:hAnsi="David"/>
          <w:szCs w:val="24"/>
          <w:rtl/>
        </w:rPr>
        <w:t xml:space="preserve"> ויחייבו את כל המציעים.</w:t>
      </w:r>
    </w:p>
    <w:p w14:paraId="079A4EB2" w14:textId="77777777" w:rsidR="00700269" w:rsidRPr="00D12A09" w:rsidRDefault="00700269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D12A09">
        <w:rPr>
          <w:rFonts w:ascii="David" w:hAnsi="David" w:hint="cs"/>
          <w:szCs w:val="24"/>
          <w:rtl/>
        </w:rPr>
        <w:t>הרשות</w:t>
      </w:r>
      <w:r w:rsidRPr="00D12A09">
        <w:rPr>
          <w:rFonts w:ascii="David" w:hAnsi="David"/>
          <w:szCs w:val="24"/>
          <w:rtl/>
        </w:rPr>
        <w:t xml:space="preserve"> שומר</w:t>
      </w:r>
      <w:r w:rsidRPr="00D12A09">
        <w:rPr>
          <w:rFonts w:ascii="David" w:hAnsi="David" w:hint="cs"/>
          <w:szCs w:val="24"/>
          <w:rtl/>
        </w:rPr>
        <w:t>ת</w:t>
      </w:r>
      <w:r w:rsidRPr="00D12A09">
        <w:rPr>
          <w:rFonts w:ascii="David" w:hAnsi="David"/>
          <w:szCs w:val="24"/>
          <w:rtl/>
        </w:rPr>
        <w:t xml:space="preserve"> לעצמ</w:t>
      </w:r>
      <w:r w:rsidRPr="00D12A09">
        <w:rPr>
          <w:rFonts w:ascii="David" w:hAnsi="David" w:hint="cs"/>
          <w:szCs w:val="24"/>
          <w:rtl/>
        </w:rPr>
        <w:t>ה</w:t>
      </w:r>
      <w:r w:rsidRPr="00D12A09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Pr="00D12A09">
        <w:rPr>
          <w:rFonts w:ascii="David" w:hAnsi="David" w:hint="cs"/>
          <w:szCs w:val="24"/>
          <w:rtl/>
        </w:rPr>
        <w:t>קול הקורא</w:t>
      </w:r>
      <w:r w:rsidRPr="00D12A09">
        <w:rPr>
          <w:rFonts w:ascii="David" w:hAnsi="David"/>
          <w:szCs w:val="24"/>
          <w:rtl/>
        </w:rPr>
        <w:t xml:space="preserve"> או בתכליתו.</w:t>
      </w:r>
    </w:p>
    <w:p w14:paraId="45C9C859" w14:textId="77777777" w:rsidR="00700269" w:rsidRPr="005A61D8" w:rsidRDefault="00700269" w:rsidP="00700269">
      <w:pPr>
        <w:tabs>
          <w:tab w:val="left" w:pos="1445"/>
        </w:tabs>
        <w:spacing w:line="360" w:lineRule="auto"/>
        <w:jc w:val="both"/>
        <w:outlineLvl w:val="0"/>
        <w:rPr>
          <w:b/>
          <w:bCs/>
          <w:szCs w:val="24"/>
          <w:u w:val="single"/>
          <w:rtl/>
        </w:rPr>
      </w:pPr>
    </w:p>
    <w:p w14:paraId="525FA692" w14:textId="77777777"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14:paraId="3A860B93" w14:textId="77777777"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  <w:r w:rsidRPr="005A61D8">
        <w:rPr>
          <w:rFonts w:ascii="David" w:hAnsi="David"/>
          <w:b/>
          <w:bCs/>
          <w:szCs w:val="24"/>
          <w:rtl/>
        </w:rPr>
        <w:t xml:space="preserve">ב </w:t>
      </w:r>
      <w:proofErr w:type="spellStart"/>
      <w:r w:rsidRPr="005A61D8">
        <w:rPr>
          <w:rFonts w:ascii="David" w:hAnsi="David"/>
          <w:b/>
          <w:bCs/>
          <w:szCs w:val="24"/>
          <w:rtl/>
        </w:rPr>
        <w:t>ב</w:t>
      </w:r>
      <w:proofErr w:type="spellEnd"/>
      <w:r w:rsidRPr="005A61D8">
        <w:rPr>
          <w:rFonts w:ascii="David" w:hAnsi="David"/>
          <w:b/>
          <w:bCs/>
          <w:szCs w:val="24"/>
          <w:rtl/>
        </w:rPr>
        <w:t xml:space="preserve"> ר כ ה,</w:t>
      </w:r>
    </w:p>
    <w:p w14:paraId="4376ECC1" w14:textId="77777777"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szCs w:val="24"/>
        </w:rPr>
      </w:pPr>
      <w:r w:rsidRPr="005A61D8">
        <w:rPr>
          <w:rFonts w:ascii="David" w:hAnsi="David"/>
          <w:b/>
          <w:bCs/>
          <w:szCs w:val="24"/>
          <w:rtl/>
        </w:rPr>
        <w:t>ועדת המכרזים</w:t>
      </w:r>
    </w:p>
    <w:p w14:paraId="526308A0" w14:textId="77777777" w:rsidR="00700269" w:rsidRPr="00ED5A46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ED5A46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D81869" w:rsidRDefault="00D81869">
      <w:r>
        <w:separator/>
      </w:r>
    </w:p>
  </w:endnote>
  <w:endnote w:type="continuationSeparator" w:id="0">
    <w:p w14:paraId="4986DA35" w14:textId="77777777" w:rsidR="00D81869" w:rsidRDefault="00D81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D81869" w:rsidRDefault="00D81869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D81869" w:rsidRPr="00581672" w:rsidRDefault="00D81869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D81869" w:rsidRDefault="00D81869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D81869" w:rsidRPr="00FC5DE0" w:rsidRDefault="00D81869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D81869" w:rsidRDefault="00D81869">
      <w:r>
        <w:separator/>
      </w:r>
    </w:p>
  </w:footnote>
  <w:footnote w:type="continuationSeparator" w:id="0">
    <w:p w14:paraId="4986DA33" w14:textId="77777777" w:rsidR="00D81869" w:rsidRDefault="00D818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D81869" w:rsidRDefault="00D8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D81869" w:rsidRPr="00D3749A" w:rsidRDefault="00D8186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Pr="00D42A36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D81869" w:rsidRPr="008B766D" w:rsidRDefault="00D8186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D81869" w:rsidRDefault="00D8186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D81869" w:rsidRPr="0090713A" w:rsidRDefault="00D81869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7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0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1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4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8"/>
  </w:num>
  <w:num w:numId="3">
    <w:abstractNumId w:val="13"/>
  </w:num>
  <w:num w:numId="4">
    <w:abstractNumId w:val="33"/>
  </w:num>
  <w:num w:numId="5">
    <w:abstractNumId w:val="18"/>
  </w:num>
  <w:num w:numId="6">
    <w:abstractNumId w:val="9"/>
  </w:num>
  <w:num w:numId="7">
    <w:abstractNumId w:val="17"/>
  </w:num>
  <w:num w:numId="8">
    <w:abstractNumId w:val="19"/>
  </w:num>
  <w:num w:numId="9">
    <w:abstractNumId w:val="43"/>
  </w:num>
  <w:num w:numId="10">
    <w:abstractNumId w:val="25"/>
  </w:num>
  <w:num w:numId="11">
    <w:abstractNumId w:val="2"/>
  </w:num>
  <w:num w:numId="12">
    <w:abstractNumId w:val="23"/>
  </w:num>
  <w:num w:numId="13">
    <w:abstractNumId w:val="40"/>
  </w:num>
  <w:num w:numId="14">
    <w:abstractNumId w:val="20"/>
  </w:num>
  <w:num w:numId="15">
    <w:abstractNumId w:val="10"/>
  </w:num>
  <w:num w:numId="16">
    <w:abstractNumId w:val="11"/>
  </w:num>
  <w:num w:numId="17">
    <w:abstractNumId w:val="29"/>
  </w:num>
  <w:num w:numId="18">
    <w:abstractNumId w:val="21"/>
  </w:num>
  <w:num w:numId="19">
    <w:abstractNumId w:val="44"/>
  </w:num>
  <w:num w:numId="20">
    <w:abstractNumId w:val="22"/>
  </w:num>
  <w:num w:numId="21">
    <w:abstractNumId w:val="7"/>
  </w:num>
  <w:num w:numId="22">
    <w:abstractNumId w:val="16"/>
  </w:num>
  <w:num w:numId="23">
    <w:abstractNumId w:val="27"/>
  </w:num>
  <w:num w:numId="24">
    <w:abstractNumId w:val="39"/>
  </w:num>
  <w:num w:numId="25">
    <w:abstractNumId w:val="37"/>
  </w:num>
  <w:num w:numId="26">
    <w:abstractNumId w:val="1"/>
  </w:num>
  <w:num w:numId="27">
    <w:abstractNumId w:val="30"/>
  </w:num>
  <w:num w:numId="28">
    <w:abstractNumId w:val="8"/>
  </w:num>
  <w:num w:numId="29">
    <w:abstractNumId w:val="5"/>
  </w:num>
  <w:num w:numId="30">
    <w:abstractNumId w:val="35"/>
  </w:num>
  <w:num w:numId="31">
    <w:abstractNumId w:val="32"/>
  </w:num>
  <w:num w:numId="32">
    <w:abstractNumId w:val="34"/>
  </w:num>
  <w:num w:numId="33">
    <w:abstractNumId w:val="41"/>
  </w:num>
  <w:num w:numId="34">
    <w:abstractNumId w:val="3"/>
  </w:num>
  <w:num w:numId="35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6"/>
  </w:num>
  <w:num w:numId="41">
    <w:abstractNumId w:val="4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4"/>
  </w:num>
  <w:num w:numId="47">
    <w:abstractNumId w:val="26"/>
  </w:num>
  <w:num w:numId="48">
    <w:abstractNumId w:val="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62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726"/>
    <w:rsid w:val="001B6FC3"/>
    <w:rsid w:val="001C4155"/>
    <w:rsid w:val="001E6F0E"/>
    <w:rsid w:val="00203A0B"/>
    <w:rsid w:val="00204530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63AC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214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us02web.zoom.us/j/81903799440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3FB986E9F2B4E9E8489AE2A9973B70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D53F352-CDCA-47B7-B9AA-FA24A1496CF1}"/>
      </w:docPartPr>
      <w:docPartBody>
        <w:p w:rsidR="00841E61" w:rsidRDefault="00841E61" w:rsidP="00841E61">
          <w:pPr>
            <w:pStyle w:val="93FB986E9F2B4E9E8489AE2A9973B700"/>
          </w:pPr>
          <w:r w:rsidRPr="0036656D">
            <w:rPr>
              <w:rStyle w:val="a3"/>
            </w:rPr>
            <w:t>[tenderNumber]</w:t>
          </w:r>
        </w:p>
      </w:docPartBody>
    </w:docPart>
    <w:docPart>
      <w:docPartPr>
        <w:name w:val="3CE4789F34A24A6BA8A5BDAA4FB3E47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0ECE771-86DF-4479-BEEB-5373D634506E}"/>
      </w:docPartPr>
      <w:docPartBody>
        <w:p w:rsidR="00841E61" w:rsidRDefault="00841E61" w:rsidP="00841E61">
          <w:pPr>
            <w:pStyle w:val="3CE4789F34A24A6BA8A5BDAA4FB3E47E"/>
          </w:pPr>
          <w:r w:rsidRPr="0036656D">
            <w:rPr>
              <w:rStyle w:val="a3"/>
            </w:rPr>
            <w:t>[SubjectRequest]</w:t>
          </w:r>
        </w:p>
      </w:docPartBody>
    </w:docPart>
    <w:docPart>
      <w:docPartPr>
        <w:name w:val="23276140326F4754B8E600EEABE9BC0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36254D4-090A-4139-8FF3-1BFD991C3652}"/>
      </w:docPartPr>
      <w:docPartBody>
        <w:p w:rsidR="00841E61" w:rsidRDefault="00841E61" w:rsidP="00841E61">
          <w:pPr>
            <w:pStyle w:val="23276140326F4754B8E600EEABE9BC0E"/>
          </w:pPr>
          <w:r w:rsidRPr="0036656D">
            <w:rPr>
              <w:rStyle w:val="a3"/>
            </w:rPr>
            <w:t>[unitMaster]</w:t>
          </w:r>
        </w:p>
      </w:docPartBody>
    </w:docPart>
    <w:docPart>
      <w:docPartPr>
        <w:name w:val="44538F0E53E84F7D99D69FA1CB73D96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4533115-9496-4347-B1E8-33748D861F01}"/>
      </w:docPartPr>
      <w:docPartBody>
        <w:p w:rsidR="00841E61" w:rsidRDefault="00841E61" w:rsidP="00841E61">
          <w:pPr>
            <w:pStyle w:val="44538F0E53E84F7D99D69FA1CB73D969"/>
          </w:pPr>
          <w:r w:rsidRPr="0036656D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E61"/>
    <w:rsid w:val="00841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841E61"/>
    <w:rPr>
      <w:color w:val="808080"/>
    </w:rPr>
  </w:style>
  <w:style w:type="paragraph" w:customStyle="1" w:styleId="93FB986E9F2B4E9E8489AE2A9973B700">
    <w:name w:val="93FB986E9F2B4E9E8489AE2A9973B700"/>
    <w:rsid w:val="00841E61"/>
    <w:pPr>
      <w:bidi/>
    </w:pPr>
  </w:style>
  <w:style w:type="paragraph" w:customStyle="1" w:styleId="3CE4789F34A24A6BA8A5BDAA4FB3E47E">
    <w:name w:val="3CE4789F34A24A6BA8A5BDAA4FB3E47E"/>
    <w:rsid w:val="00841E61"/>
    <w:pPr>
      <w:bidi/>
    </w:pPr>
  </w:style>
  <w:style w:type="paragraph" w:customStyle="1" w:styleId="23276140326F4754B8E600EEABE9BC0E">
    <w:name w:val="23276140326F4754B8E600EEABE9BC0E"/>
    <w:rsid w:val="00841E61"/>
    <w:pPr>
      <w:bidi/>
    </w:pPr>
  </w:style>
  <w:style w:type="paragraph" w:customStyle="1" w:styleId="44538F0E53E84F7D99D69FA1CB73D969">
    <w:name w:val="44538F0E53E84F7D99D69FA1CB73D969"/>
    <w:rsid w:val="00841E61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חת_152_2020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02 באוגוסט 2020</DocumentCreateDateEnglish>
    <DocumentCreateDateHebrew xmlns="8f5b83e0-a1d3-486c-bd07-833a425c74af">י"ב באב התש"פ</DocumentCreateDateHebrew>
    <SubjectDocument xmlns="8f5b83e0-a1d3-486c-bd07-833a425c74af">פרסום עברית מכרז  יועצים מדען ראשי 127/20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02/08/2020 03:10;58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152</CounterString>
    <LastLockUser xmlns="8f5b83e0-a1d3-486c-bd07-833a425c74af" xsi:nil="true"/>
    <LastCheckOutDate xmlns="8f5b83e0-a1d3-486c-bd07-833a425c74af">02/08/2020 03:11;09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HT_152_2020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2020-08-02T00:00:00+00:00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8f5b83e0-a1d3-486c-bd07-833a425c74af"/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87b98568-e8c7-4058-bf31-e11803adaf85"/>
    <ds:schemaRef ds:uri="http://www.w3.org/XML/1998/namespace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1478D642-D08B-434C-BE43-B0EF60E83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342</Words>
  <Characters>1710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2020-08-03T05:37:00Z</cp:lastPrinted>
  <dcterms:created xsi:type="dcterms:W3CDTF">2020-08-05T05:12:00Z</dcterms:created>
  <dcterms:modified xsi:type="dcterms:W3CDTF">2020-08-05T05:12:00Z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